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B7B55" w14:textId="77777777" w:rsidR="00464D5B" w:rsidRDefault="00005768" w:rsidP="00005768">
      <w:pPr>
        <w:jc w:val="center"/>
        <w:rPr>
          <w:rFonts w:ascii="Arial" w:hAnsi="Arial" w:cs="Arial"/>
          <w:b/>
          <w:bCs/>
          <w:sz w:val="22"/>
          <w:szCs w:val="22"/>
        </w:rPr>
      </w:pPr>
      <w:r w:rsidRPr="004C6D49">
        <w:rPr>
          <w:rFonts w:ascii="Arial" w:hAnsi="Arial" w:cs="Arial"/>
          <w:b/>
          <w:bCs/>
          <w:noProof/>
          <w:sz w:val="22"/>
          <w:szCs w:val="22"/>
        </w:rPr>
        <w:drawing>
          <wp:inline distT="0" distB="0" distL="0" distR="0" wp14:anchorId="064B81DF" wp14:editId="19C2036F">
            <wp:extent cx="3019425" cy="9809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DP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44640" cy="989156"/>
                    </a:xfrm>
                    <a:prstGeom prst="rect">
                      <a:avLst/>
                    </a:prstGeom>
                  </pic:spPr>
                </pic:pic>
              </a:graphicData>
            </a:graphic>
          </wp:inline>
        </w:drawing>
      </w:r>
    </w:p>
    <w:p w14:paraId="2107232E" w14:textId="77777777" w:rsidR="002F7C6B" w:rsidRPr="0006678E" w:rsidRDefault="002F7C6B" w:rsidP="00005768">
      <w:pPr>
        <w:jc w:val="center"/>
        <w:rPr>
          <w:rFonts w:ascii="Arial" w:hAnsi="Arial" w:cs="Arial"/>
          <w:b/>
          <w:bCs/>
          <w:sz w:val="22"/>
          <w:szCs w:val="22"/>
        </w:rPr>
      </w:pPr>
    </w:p>
    <w:p w14:paraId="29DD5123" w14:textId="77777777" w:rsidR="002F7C6B" w:rsidRPr="0006678E" w:rsidRDefault="002F7C6B" w:rsidP="002F7C6B">
      <w:pPr>
        <w:jc w:val="center"/>
        <w:rPr>
          <w:rFonts w:ascii="Arial" w:hAnsi="Arial" w:cs="Arial"/>
          <w:b/>
          <w:sz w:val="28"/>
          <w:szCs w:val="24"/>
          <w:u w:val="single"/>
        </w:rPr>
      </w:pPr>
      <w:r w:rsidRPr="0006678E">
        <w:rPr>
          <w:rFonts w:ascii="Arial" w:hAnsi="Arial" w:cs="Arial"/>
          <w:b/>
          <w:sz w:val="28"/>
          <w:szCs w:val="24"/>
          <w:u w:val="single"/>
        </w:rPr>
        <w:t>Gift of Life Donor Program</w:t>
      </w:r>
    </w:p>
    <w:p w14:paraId="2A7E72C0" w14:textId="77777777" w:rsidR="002F7C6B" w:rsidRPr="0006678E" w:rsidRDefault="002F7C6B" w:rsidP="002F7C6B">
      <w:pPr>
        <w:jc w:val="center"/>
        <w:rPr>
          <w:rFonts w:ascii="Arial" w:hAnsi="Arial" w:cs="Arial"/>
          <w:b/>
          <w:i/>
          <w:sz w:val="28"/>
          <w:szCs w:val="24"/>
          <w:u w:val="single"/>
        </w:rPr>
      </w:pPr>
    </w:p>
    <w:p w14:paraId="5004EAB8" w14:textId="399ABD4D" w:rsidR="007D6298" w:rsidRDefault="007D6298" w:rsidP="007D6298">
      <w:pPr>
        <w:rPr>
          <w:rFonts w:ascii="Arial" w:hAnsi="Arial" w:cs="Arial"/>
        </w:rPr>
      </w:pPr>
      <w:r>
        <w:rPr>
          <w:rFonts w:ascii="Arial" w:hAnsi="Arial" w:cs="Arial"/>
        </w:rPr>
        <w:t xml:space="preserve">Headquartered in </w:t>
      </w:r>
      <w:bookmarkStart w:id="0" w:name="_SG_f9ef891d8933409c9d88492b9f891722"/>
      <w:r w:rsidRPr="00C43993">
        <w:rPr>
          <w:rFonts w:ascii="Arial" w:hAnsi="Arial" w:cs="Arial"/>
        </w:rPr>
        <w:t>Philadelphia, PA</w:t>
      </w:r>
      <w:bookmarkEnd w:id="0"/>
      <w:r>
        <w:rPr>
          <w:rFonts w:ascii="Arial" w:hAnsi="Arial" w:cs="Arial"/>
        </w:rPr>
        <w:t xml:space="preserve">, Gift of Life Donor Program is the largest organ procurement organization (OPO) in the United States, serving </w:t>
      </w:r>
      <w:r w:rsidRPr="00CC482F">
        <w:rPr>
          <w:rFonts w:ascii="Arial" w:hAnsi="Arial" w:cs="Arial"/>
        </w:rPr>
        <w:t>11.</w:t>
      </w:r>
      <w:r w:rsidR="00513C7B">
        <w:rPr>
          <w:rFonts w:ascii="Arial" w:hAnsi="Arial" w:cs="Arial"/>
        </w:rPr>
        <w:t>3</w:t>
      </w:r>
      <w:r>
        <w:rPr>
          <w:rFonts w:ascii="Arial" w:hAnsi="Arial" w:cs="Arial"/>
        </w:rPr>
        <w:t xml:space="preserve"> million people across the eastern half of Pennsylvania</w:t>
      </w:r>
      <w:r w:rsidR="007A1A83">
        <w:rPr>
          <w:rFonts w:ascii="Arial" w:hAnsi="Arial" w:cs="Arial"/>
        </w:rPr>
        <w:t xml:space="preserve">, southern </w:t>
      </w:r>
      <w:proofErr w:type="gramStart"/>
      <w:r w:rsidR="007A1A83">
        <w:rPr>
          <w:rFonts w:ascii="Arial" w:hAnsi="Arial" w:cs="Arial"/>
        </w:rPr>
        <w:t>New Jersey</w:t>
      </w:r>
      <w:proofErr w:type="gramEnd"/>
      <w:r w:rsidR="007A1A83">
        <w:rPr>
          <w:rFonts w:ascii="Arial" w:hAnsi="Arial" w:cs="Arial"/>
        </w:rPr>
        <w:t xml:space="preserve"> and Delaware</w:t>
      </w:r>
      <w:r>
        <w:rPr>
          <w:rFonts w:ascii="Arial" w:hAnsi="Arial" w:cs="Arial"/>
        </w:rPr>
        <w:t xml:space="preserve">. The </w:t>
      </w:r>
      <w:bookmarkStart w:id="1" w:name="_SG_5ab88a85fbd74b73bfe13f31fecdcdcd"/>
      <w:r w:rsidRPr="00C43993">
        <w:rPr>
          <w:rFonts w:ascii="Arial" w:hAnsi="Arial" w:cs="Arial"/>
        </w:rPr>
        <w:t>non-profit</w:t>
      </w:r>
      <w:bookmarkEnd w:id="1"/>
      <w:r>
        <w:rPr>
          <w:rFonts w:ascii="Arial" w:hAnsi="Arial" w:cs="Arial"/>
        </w:rPr>
        <w:t xml:space="preserve">, </w:t>
      </w:r>
      <w:proofErr w:type="gramStart"/>
      <w:r>
        <w:rPr>
          <w:rFonts w:ascii="Arial" w:hAnsi="Arial" w:cs="Arial"/>
        </w:rPr>
        <w:t>federally-designated</w:t>
      </w:r>
      <w:proofErr w:type="gramEnd"/>
      <w:r>
        <w:rPr>
          <w:rFonts w:ascii="Arial" w:hAnsi="Arial" w:cs="Arial"/>
        </w:rPr>
        <w:t xml:space="preserve"> OPO is part of the national network, UNOS, the United Network for Organ Sharing</w:t>
      </w:r>
      <w:r w:rsidRPr="00BB346F">
        <w:rPr>
          <w:rFonts w:ascii="Arial" w:hAnsi="Arial" w:cs="Arial"/>
        </w:rPr>
        <w:t>.  </w:t>
      </w:r>
      <w:r>
        <w:rPr>
          <w:rFonts w:ascii="Arial" w:hAnsi="Arial" w:cs="Arial"/>
        </w:rPr>
        <w:t xml:space="preserve">Working in partnership with the </w:t>
      </w:r>
      <w:r w:rsidRPr="00CC482F">
        <w:rPr>
          <w:rFonts w:ascii="Arial" w:hAnsi="Arial" w:cs="Arial"/>
        </w:rPr>
        <w:t>1</w:t>
      </w:r>
      <w:r>
        <w:rPr>
          <w:rFonts w:ascii="Arial" w:hAnsi="Arial" w:cs="Arial"/>
        </w:rPr>
        <w:t>28 acute care hospitals and 15 transplant centers in its designated service area, Gift of Life helps give people a second chance at life</w:t>
      </w:r>
      <w:r w:rsidRPr="00BB346F">
        <w:rPr>
          <w:rFonts w:ascii="Arial" w:hAnsi="Arial" w:cs="Arial"/>
        </w:rPr>
        <w:t>.  </w:t>
      </w:r>
      <w:r>
        <w:rPr>
          <w:rFonts w:ascii="Arial" w:hAnsi="Arial" w:cs="Arial"/>
        </w:rPr>
        <w:t xml:space="preserve">Since 1974, Gift of </w:t>
      </w:r>
      <w:r w:rsidR="00E7258C">
        <w:rPr>
          <w:rFonts w:ascii="Arial" w:hAnsi="Arial" w:cs="Arial"/>
        </w:rPr>
        <w:t>Life has coordinated more than 5</w:t>
      </w:r>
      <w:r w:rsidR="00513C7B">
        <w:rPr>
          <w:rFonts w:ascii="Arial" w:hAnsi="Arial" w:cs="Arial"/>
        </w:rPr>
        <w:t>2</w:t>
      </w:r>
      <w:r w:rsidRPr="00CC482F">
        <w:rPr>
          <w:rFonts w:ascii="Arial" w:hAnsi="Arial" w:cs="Arial"/>
        </w:rPr>
        <w:t>,</w:t>
      </w:r>
      <w:r w:rsidR="00513C7B">
        <w:rPr>
          <w:rFonts w:ascii="Arial" w:hAnsi="Arial" w:cs="Arial"/>
        </w:rPr>
        <w:t>5</w:t>
      </w:r>
      <w:r w:rsidRPr="00CC482F">
        <w:rPr>
          <w:rFonts w:ascii="Arial" w:hAnsi="Arial" w:cs="Arial"/>
        </w:rPr>
        <w:t>00</w:t>
      </w:r>
      <w:r>
        <w:rPr>
          <w:rFonts w:ascii="Arial" w:hAnsi="Arial" w:cs="Arial"/>
        </w:rPr>
        <w:t xml:space="preserve"> organs for transplantation and approximately </w:t>
      </w:r>
      <w:r w:rsidR="00E7258C" w:rsidRPr="00E7258C">
        <w:rPr>
          <w:rFonts w:ascii="Arial" w:hAnsi="Arial" w:cs="Arial"/>
        </w:rPr>
        <w:t>1.</w:t>
      </w:r>
      <w:r w:rsidR="00513C7B">
        <w:rPr>
          <w:rFonts w:ascii="Arial" w:hAnsi="Arial" w:cs="Arial"/>
        </w:rPr>
        <w:t>7</w:t>
      </w:r>
      <w:r w:rsidR="00E7258C" w:rsidRPr="00E7258C">
        <w:rPr>
          <w:rFonts w:ascii="Arial" w:hAnsi="Arial" w:cs="Arial"/>
        </w:rPr>
        <w:t>5</w:t>
      </w:r>
      <w:r w:rsidRPr="00E7258C">
        <w:rPr>
          <w:rFonts w:ascii="Arial" w:hAnsi="Arial" w:cs="Arial"/>
        </w:rPr>
        <w:t xml:space="preserve"> million</w:t>
      </w:r>
      <w:r>
        <w:rPr>
          <w:rFonts w:ascii="Arial" w:hAnsi="Arial" w:cs="Arial"/>
        </w:rPr>
        <w:t xml:space="preserve"> life-enhancing tissue transplants</w:t>
      </w:r>
      <w:r w:rsidR="00E7258C" w:rsidRPr="00E7258C">
        <w:rPr>
          <w:rFonts w:ascii="Arial" w:hAnsi="Arial" w:cs="Arial"/>
        </w:rPr>
        <w:t>.</w:t>
      </w:r>
    </w:p>
    <w:p w14:paraId="67AD6CCF" w14:textId="77777777" w:rsidR="007D6298" w:rsidRDefault="007D6298" w:rsidP="007D6298">
      <w:pPr>
        <w:rPr>
          <w:rFonts w:ascii="Arial" w:hAnsi="Arial" w:cs="Arial"/>
        </w:rPr>
      </w:pPr>
    </w:p>
    <w:p w14:paraId="0334247C" w14:textId="26850D6A" w:rsidR="007D6298" w:rsidRDefault="007D6298" w:rsidP="007D6298">
      <w:pPr>
        <w:rPr>
          <w:rFonts w:ascii="Arial" w:hAnsi="Arial" w:cs="Arial"/>
        </w:rPr>
      </w:pPr>
      <w:r>
        <w:rPr>
          <w:rFonts w:ascii="Arial" w:hAnsi="Arial" w:cs="Arial"/>
        </w:rPr>
        <w:t>The need for more donors is one of this country’s critical public health issues</w:t>
      </w:r>
      <w:r w:rsidRPr="001250BE">
        <w:rPr>
          <w:rFonts w:ascii="Arial" w:hAnsi="Arial" w:cs="Arial"/>
        </w:rPr>
        <w:t>.  </w:t>
      </w:r>
      <w:r>
        <w:rPr>
          <w:rFonts w:ascii="Arial" w:hAnsi="Arial" w:cs="Arial"/>
        </w:rPr>
        <w:t xml:space="preserve">Currently, there are </w:t>
      </w:r>
      <w:r w:rsidR="00AB5C17">
        <w:rPr>
          <w:rFonts w:ascii="Arial" w:hAnsi="Arial" w:cs="Arial"/>
        </w:rPr>
        <w:t>more than 100,000</w:t>
      </w:r>
      <w:r>
        <w:rPr>
          <w:rFonts w:ascii="Arial" w:hAnsi="Arial" w:cs="Arial"/>
        </w:rPr>
        <w:t xml:space="preserve"> men, women and children awaiting a life-saving transplant in the United States, with an average of 20 people dying each day waiting for an organ. Just one organ donor can save up to eight lives, and one tissue donor can benefit more than</w:t>
      </w:r>
      <w:r w:rsidR="00FB3D34">
        <w:rPr>
          <w:rFonts w:ascii="Arial" w:hAnsi="Arial" w:cs="Arial"/>
        </w:rPr>
        <w:t xml:space="preserve"> 100</w:t>
      </w:r>
      <w:r>
        <w:rPr>
          <w:rFonts w:ascii="Arial" w:hAnsi="Arial" w:cs="Arial"/>
        </w:rPr>
        <w:t xml:space="preserve"> others.</w:t>
      </w:r>
    </w:p>
    <w:p w14:paraId="02685004" w14:textId="77777777" w:rsidR="007D6298" w:rsidRDefault="007D6298" w:rsidP="007D6298">
      <w:pPr>
        <w:rPr>
          <w:rFonts w:ascii="Arial" w:hAnsi="Arial" w:cs="Arial"/>
        </w:rPr>
      </w:pPr>
    </w:p>
    <w:p w14:paraId="76D247F3" w14:textId="23A25FBA" w:rsidR="007D6298" w:rsidRPr="00C564B6" w:rsidRDefault="007D6298" w:rsidP="007D6298">
      <w:pPr>
        <w:spacing w:after="240"/>
        <w:rPr>
          <w:rFonts w:ascii="Arial" w:hAnsi="Arial" w:cs="Arial"/>
          <w:bCs/>
          <w:iCs/>
        </w:rPr>
      </w:pPr>
      <w:r w:rsidRPr="00C564B6">
        <w:rPr>
          <w:rFonts w:ascii="Arial" w:hAnsi="Arial" w:cs="Arial"/>
          <w:bCs/>
          <w:iCs/>
        </w:rPr>
        <w:t>Gift of Life’s devotion to the transplant community includes a “home away from home” for transplant patients and th</w:t>
      </w:r>
      <w:r w:rsidR="00E7258C">
        <w:rPr>
          <w:rFonts w:ascii="Arial" w:hAnsi="Arial" w:cs="Arial"/>
          <w:bCs/>
          <w:iCs/>
        </w:rPr>
        <w:t>eir families.</w:t>
      </w:r>
      <w:r w:rsidRPr="00C564B6">
        <w:rPr>
          <w:rFonts w:ascii="Arial" w:hAnsi="Arial" w:cs="Arial"/>
          <w:bCs/>
          <w:iCs/>
        </w:rPr>
        <w:t xml:space="preserve"> Gift of Life Family House provides affordable lodging, </w:t>
      </w:r>
      <w:proofErr w:type="gramStart"/>
      <w:r w:rsidRPr="00C564B6">
        <w:rPr>
          <w:rFonts w:ascii="Arial" w:hAnsi="Arial" w:cs="Arial"/>
          <w:bCs/>
          <w:iCs/>
        </w:rPr>
        <w:t>meals</w:t>
      </w:r>
      <w:proofErr w:type="gramEnd"/>
      <w:r w:rsidRPr="00C564B6">
        <w:rPr>
          <w:rFonts w:ascii="Arial" w:hAnsi="Arial" w:cs="Arial"/>
          <w:bCs/>
          <w:iCs/>
        </w:rPr>
        <w:t xml:space="preserve"> and supportive services to those who travel to Philadelphi</w:t>
      </w:r>
      <w:r w:rsidR="00E7258C">
        <w:rPr>
          <w:rFonts w:ascii="Arial" w:hAnsi="Arial" w:cs="Arial"/>
          <w:bCs/>
          <w:iCs/>
        </w:rPr>
        <w:t>a for transplant-related care. </w:t>
      </w:r>
      <w:r w:rsidRPr="00C564B6">
        <w:rPr>
          <w:rFonts w:ascii="Arial" w:hAnsi="Arial" w:cs="Arial"/>
          <w:bCs/>
          <w:iCs/>
        </w:rPr>
        <w:t xml:space="preserve">Since its founding in July 2011, the Family House has provided more than </w:t>
      </w:r>
      <w:r w:rsidR="00513C7B">
        <w:rPr>
          <w:rFonts w:ascii="Arial" w:hAnsi="Arial" w:cs="Arial"/>
          <w:bCs/>
          <w:iCs/>
        </w:rPr>
        <w:t>70,722</w:t>
      </w:r>
      <w:r w:rsidRPr="00C564B6">
        <w:rPr>
          <w:rFonts w:ascii="Arial" w:hAnsi="Arial" w:cs="Arial"/>
          <w:bCs/>
          <w:iCs/>
        </w:rPr>
        <w:t xml:space="preserve"> lodging nights for more than </w:t>
      </w:r>
      <w:r w:rsidR="00C90E49">
        <w:rPr>
          <w:rFonts w:ascii="Arial" w:hAnsi="Arial" w:cs="Arial"/>
          <w:bCs/>
          <w:iCs/>
        </w:rPr>
        <w:t>12</w:t>
      </w:r>
      <w:r w:rsidR="00513C7B">
        <w:rPr>
          <w:rFonts w:ascii="Arial" w:hAnsi="Arial" w:cs="Arial"/>
          <w:bCs/>
          <w:iCs/>
        </w:rPr>
        <w:t>9</w:t>
      </w:r>
      <w:r w:rsidR="00C90E49">
        <w:rPr>
          <w:rFonts w:ascii="Arial" w:hAnsi="Arial" w:cs="Arial"/>
          <w:bCs/>
          <w:iCs/>
        </w:rPr>
        <w:t>,</w:t>
      </w:r>
      <w:r w:rsidR="00513C7B">
        <w:rPr>
          <w:rFonts w:ascii="Arial" w:hAnsi="Arial" w:cs="Arial"/>
          <w:bCs/>
          <w:iCs/>
        </w:rPr>
        <w:t>201</w:t>
      </w:r>
      <w:r w:rsidRPr="00C564B6">
        <w:rPr>
          <w:rFonts w:ascii="Arial" w:hAnsi="Arial" w:cs="Arial"/>
          <w:bCs/>
          <w:iCs/>
        </w:rPr>
        <w:t xml:space="preserve"> guests and served more than </w:t>
      </w:r>
      <w:r w:rsidR="00C90E49">
        <w:rPr>
          <w:rFonts w:ascii="Arial" w:hAnsi="Arial" w:cs="Arial"/>
          <w:bCs/>
          <w:iCs/>
        </w:rPr>
        <w:t>2</w:t>
      </w:r>
      <w:r w:rsidR="00513C7B">
        <w:rPr>
          <w:rFonts w:ascii="Arial" w:hAnsi="Arial" w:cs="Arial"/>
          <w:bCs/>
          <w:iCs/>
        </w:rPr>
        <w:t>58</w:t>
      </w:r>
      <w:r w:rsidR="00C90E49">
        <w:rPr>
          <w:rFonts w:ascii="Arial" w:hAnsi="Arial" w:cs="Arial"/>
          <w:bCs/>
          <w:iCs/>
        </w:rPr>
        <w:t>,</w:t>
      </w:r>
      <w:r w:rsidR="00513C7B">
        <w:rPr>
          <w:rFonts w:ascii="Arial" w:hAnsi="Arial" w:cs="Arial"/>
          <w:bCs/>
          <w:iCs/>
        </w:rPr>
        <w:t xml:space="preserve">401 </w:t>
      </w:r>
      <w:r w:rsidRPr="00C564B6">
        <w:rPr>
          <w:rFonts w:ascii="Arial" w:hAnsi="Arial" w:cs="Arial"/>
          <w:bCs/>
          <w:iCs/>
        </w:rPr>
        <w:t>meals.</w:t>
      </w:r>
    </w:p>
    <w:p w14:paraId="7C1F2357" w14:textId="4E94BED4" w:rsidR="007D6298" w:rsidRPr="002E4C23" w:rsidRDefault="007D6298" w:rsidP="007D6298">
      <w:pPr>
        <w:pStyle w:val="Default"/>
        <w:rPr>
          <w:rFonts w:ascii="Arial" w:hAnsi="Arial" w:cs="Arial"/>
          <w:color w:val="auto"/>
        </w:rPr>
      </w:pPr>
      <w:r>
        <w:rPr>
          <w:rFonts w:ascii="Arial" w:hAnsi="Arial" w:cs="Arial"/>
        </w:rPr>
        <w:t>Gift of Life Donor Program is recognized internationally for its leadership and scholarship in the field of organ and tissue donation</w:t>
      </w:r>
      <w:r w:rsidRPr="00167CBF">
        <w:rPr>
          <w:rFonts w:ascii="Arial" w:hAnsi="Arial" w:cs="Arial"/>
        </w:rPr>
        <w:t>.  </w:t>
      </w:r>
      <w:r>
        <w:rPr>
          <w:rFonts w:ascii="Arial" w:hAnsi="Arial" w:cs="Arial"/>
          <w:color w:val="auto"/>
        </w:rPr>
        <w:t xml:space="preserve">The Gift of Life Institute, an affiliate of Gift of Life, is the international leader in organ and tissue donation education, training close to </w:t>
      </w:r>
      <w:r w:rsidR="00E7258C">
        <w:rPr>
          <w:rFonts w:ascii="Arial" w:hAnsi="Arial" w:cs="Arial"/>
          <w:color w:val="auto"/>
        </w:rPr>
        <w:t>1</w:t>
      </w:r>
      <w:r w:rsidR="00513C7B">
        <w:rPr>
          <w:rFonts w:ascii="Arial" w:hAnsi="Arial" w:cs="Arial"/>
          <w:color w:val="auto"/>
        </w:rPr>
        <w:t>1</w:t>
      </w:r>
      <w:r>
        <w:rPr>
          <w:rFonts w:ascii="Arial" w:hAnsi="Arial" w:cs="Arial"/>
          <w:color w:val="auto"/>
        </w:rPr>
        <w:t>,</w:t>
      </w:r>
      <w:r w:rsidR="00513C7B">
        <w:rPr>
          <w:rFonts w:ascii="Arial" w:hAnsi="Arial" w:cs="Arial"/>
          <w:color w:val="auto"/>
        </w:rPr>
        <w:t>0</w:t>
      </w:r>
      <w:r>
        <w:rPr>
          <w:rFonts w:ascii="Arial" w:hAnsi="Arial" w:cs="Arial"/>
          <w:color w:val="auto"/>
        </w:rPr>
        <w:t>00 professionals from 3</w:t>
      </w:r>
      <w:r w:rsidR="00513C7B">
        <w:rPr>
          <w:rFonts w:ascii="Arial" w:hAnsi="Arial" w:cs="Arial"/>
          <w:color w:val="auto"/>
        </w:rPr>
        <w:t>3</w:t>
      </w:r>
      <w:r w:rsidRPr="002E4C23">
        <w:rPr>
          <w:rFonts w:ascii="Arial" w:hAnsi="Arial" w:cs="Arial"/>
          <w:color w:val="auto"/>
        </w:rPr>
        <w:t xml:space="preserve"> countries since 2004.</w:t>
      </w:r>
    </w:p>
    <w:p w14:paraId="519BB2B8" w14:textId="77777777" w:rsidR="007D6298" w:rsidRPr="002E4C23" w:rsidRDefault="007D6298" w:rsidP="007D6298">
      <w:pPr>
        <w:pStyle w:val="Default"/>
        <w:rPr>
          <w:rFonts w:ascii="Arial" w:hAnsi="Arial" w:cs="Arial"/>
          <w:color w:val="auto"/>
        </w:rPr>
      </w:pPr>
    </w:p>
    <w:p w14:paraId="5D242F42" w14:textId="0AEE31F2" w:rsidR="007D6298" w:rsidRPr="002E4C23" w:rsidRDefault="007D6298" w:rsidP="007D6298">
      <w:r w:rsidRPr="002E4C23">
        <w:rPr>
          <w:rFonts w:ascii="Arial" w:hAnsi="Arial" w:cs="Arial"/>
        </w:rPr>
        <w:t>Gift of Life Institute’s Transplant Pregnancy Registry International (TPR) studies post-transplant parenthood and the effects of medications on fertility and pregnancy</w:t>
      </w:r>
      <w:r w:rsidRPr="00167CBF">
        <w:rPr>
          <w:rFonts w:ascii="Arial" w:hAnsi="Arial" w:cs="Arial"/>
        </w:rPr>
        <w:t>. S</w:t>
      </w:r>
      <w:r w:rsidRPr="002E4C23">
        <w:rPr>
          <w:rFonts w:ascii="Arial" w:hAnsi="Arial" w:cs="Arial"/>
        </w:rPr>
        <w:t>ince 199</w:t>
      </w:r>
      <w:r>
        <w:rPr>
          <w:rFonts w:ascii="Arial" w:hAnsi="Arial" w:cs="Arial"/>
        </w:rPr>
        <w:t xml:space="preserve">1, TPR has tracked more than </w:t>
      </w:r>
      <w:r w:rsidR="00513C7B">
        <w:rPr>
          <w:rFonts w:ascii="Arial" w:hAnsi="Arial" w:cs="Arial"/>
        </w:rPr>
        <w:t>5</w:t>
      </w:r>
      <w:r>
        <w:rPr>
          <w:rFonts w:ascii="Arial" w:hAnsi="Arial" w:cs="Arial"/>
        </w:rPr>
        <w:t>,</w:t>
      </w:r>
      <w:r w:rsidR="00513C7B">
        <w:rPr>
          <w:rFonts w:ascii="Arial" w:hAnsi="Arial" w:cs="Arial"/>
        </w:rPr>
        <w:t>0</w:t>
      </w:r>
      <w:r w:rsidRPr="002E4C23">
        <w:rPr>
          <w:rFonts w:ascii="Arial" w:hAnsi="Arial" w:cs="Arial"/>
        </w:rPr>
        <w:t xml:space="preserve">00 post-transplant pregnancies, sharing information with countless transplant recipients and their </w:t>
      </w:r>
      <w:bookmarkStart w:id="2" w:name="_SG_94a3a1f462dc4e439b3576b27fbb43c2"/>
      <w:r w:rsidRPr="00C43993">
        <w:rPr>
          <w:rFonts w:ascii="Arial" w:hAnsi="Arial" w:cs="Arial"/>
        </w:rPr>
        <w:t>healthcare</w:t>
      </w:r>
      <w:bookmarkEnd w:id="2"/>
      <w:r w:rsidRPr="002E4C23">
        <w:rPr>
          <w:rFonts w:ascii="Arial" w:hAnsi="Arial" w:cs="Arial"/>
        </w:rPr>
        <w:t xml:space="preserve"> team</w:t>
      </w:r>
      <w:r>
        <w:rPr>
          <w:rFonts w:ascii="Arial" w:hAnsi="Arial" w:cs="Arial"/>
        </w:rPr>
        <w:t>s</w:t>
      </w:r>
      <w:r w:rsidRPr="002E4C23">
        <w:rPr>
          <w:rFonts w:ascii="Arial" w:hAnsi="Arial" w:cs="Arial"/>
        </w:rPr>
        <w:t xml:space="preserve"> making family planning decisions</w:t>
      </w:r>
      <w:r>
        <w:rPr>
          <w:rFonts w:ascii="Arial" w:hAnsi="Arial" w:cs="Arial"/>
        </w:rPr>
        <w:t>.</w:t>
      </w:r>
    </w:p>
    <w:p w14:paraId="5035DED4" w14:textId="77777777" w:rsidR="007D6298" w:rsidRDefault="007D6298" w:rsidP="007D6298">
      <w:pPr>
        <w:rPr>
          <w:color w:val="1F497D"/>
        </w:rPr>
      </w:pPr>
    </w:p>
    <w:p w14:paraId="3DB23B6A" w14:textId="77777777" w:rsidR="007D6298" w:rsidRDefault="007D6298" w:rsidP="007D6298">
      <w:pPr>
        <w:rPr>
          <w:rFonts w:ascii="Arial" w:hAnsi="Arial" w:cs="Arial"/>
        </w:rPr>
      </w:pPr>
      <w:r>
        <w:rPr>
          <w:rFonts w:ascii="Arial" w:hAnsi="Arial" w:cs="Arial"/>
        </w:rPr>
        <w:t>With ongoing advancements in transplantation, the overall need for organ donation grows, as does the need for more registrants</w:t>
      </w:r>
      <w:r w:rsidRPr="00BB346F">
        <w:rPr>
          <w:rFonts w:ascii="Arial" w:hAnsi="Arial" w:cs="Arial"/>
        </w:rPr>
        <w:t>.  </w:t>
      </w:r>
      <w:r>
        <w:rPr>
          <w:rFonts w:ascii="Arial" w:hAnsi="Arial" w:cs="Arial"/>
        </w:rPr>
        <w:t>Currently, in Gift of Life’s region, there are more than 5,000 men, women</w:t>
      </w:r>
      <w:bookmarkStart w:id="3" w:name="_SG_4fcabae370d34d1bb7ad4439660122c2"/>
      <w:r w:rsidRPr="00C43993">
        <w:rPr>
          <w:rFonts w:ascii="Arial" w:hAnsi="Arial" w:cs="Arial"/>
        </w:rPr>
        <w:t>, and</w:t>
      </w:r>
      <w:bookmarkEnd w:id="3"/>
      <w:r>
        <w:rPr>
          <w:rFonts w:ascii="Arial" w:hAnsi="Arial" w:cs="Arial"/>
        </w:rPr>
        <w:t xml:space="preserve"> children awaiting life-saving transplants</w:t>
      </w:r>
      <w:r w:rsidR="00E7258C">
        <w:rPr>
          <w:rFonts w:ascii="Arial" w:hAnsi="Arial" w:cs="Arial"/>
        </w:rPr>
        <w:t>.</w:t>
      </w:r>
      <w:r w:rsidRPr="00BB346F">
        <w:rPr>
          <w:rFonts w:ascii="Arial" w:hAnsi="Arial" w:cs="Arial"/>
        </w:rPr>
        <w:t> </w:t>
      </w:r>
      <w:r>
        <w:rPr>
          <w:rFonts w:ascii="Arial" w:hAnsi="Arial" w:cs="Arial"/>
        </w:rPr>
        <w:t xml:space="preserve">Gift of Life encourages everyone to discuss organ donation with loved ones to make their personal preferences known. </w:t>
      </w:r>
    </w:p>
    <w:p w14:paraId="799E2786" w14:textId="77777777" w:rsidR="007D6298" w:rsidRDefault="007D6298" w:rsidP="007D6298">
      <w:pPr>
        <w:rPr>
          <w:rFonts w:ascii="Arial" w:hAnsi="Arial" w:cs="Arial"/>
        </w:rPr>
      </w:pPr>
    </w:p>
    <w:p w14:paraId="435F2D9A" w14:textId="77777777" w:rsidR="007D6298" w:rsidRDefault="007D6298" w:rsidP="007D6298">
      <w:pPr>
        <w:rPr>
          <w:rFonts w:ascii="Arial" w:hAnsi="Arial" w:cs="Arial"/>
        </w:rPr>
      </w:pPr>
      <w:r>
        <w:rPr>
          <w:rFonts w:ascii="Arial" w:hAnsi="Arial" w:cs="Arial"/>
        </w:rPr>
        <w:t xml:space="preserve">For more information on organ donation or to register, go to </w:t>
      </w:r>
      <w:hyperlink r:id="rId7" w:history="1">
        <w:r>
          <w:rPr>
            <w:rStyle w:val="Hyperlink"/>
            <w:rFonts w:ascii="Arial" w:hAnsi="Arial" w:cs="Arial"/>
          </w:rPr>
          <w:t>www.donors1.org</w:t>
        </w:r>
      </w:hyperlink>
      <w:r>
        <w:rPr>
          <w:rFonts w:ascii="Arial" w:hAnsi="Arial" w:cs="Arial"/>
        </w:rPr>
        <w:t>.  It only takes 30 seconds.</w:t>
      </w:r>
    </w:p>
    <w:p w14:paraId="35653268" w14:textId="75FD0F02" w:rsidR="002F7C6B" w:rsidRPr="00815DB3" w:rsidRDefault="00513C7B" w:rsidP="00815DB3">
      <w:pPr>
        <w:spacing w:before="105" w:after="75" w:line="360" w:lineRule="atLeast"/>
        <w:outlineLvl w:val="0"/>
        <w:rPr>
          <w:rFonts w:ascii="Times New Roman" w:eastAsia="Times New Roman" w:hAnsi="Times New Roman"/>
          <w:b/>
          <w:bCs/>
          <w:color w:val="003366"/>
          <w:kern w:val="36"/>
          <w:sz w:val="16"/>
          <w:szCs w:val="16"/>
        </w:rPr>
      </w:pPr>
      <w:r>
        <w:rPr>
          <w:rFonts w:ascii="Times New Roman" w:eastAsia="Times New Roman" w:hAnsi="Times New Roman"/>
          <w:b/>
          <w:bCs/>
          <w:color w:val="003366"/>
          <w:kern w:val="36"/>
          <w:sz w:val="16"/>
          <w:szCs w:val="16"/>
        </w:rPr>
        <w:t>1</w:t>
      </w:r>
      <w:r w:rsidR="00E7258C">
        <w:rPr>
          <w:rFonts w:ascii="Times New Roman" w:eastAsia="Times New Roman" w:hAnsi="Times New Roman"/>
          <w:b/>
          <w:bCs/>
          <w:color w:val="003366"/>
          <w:kern w:val="36"/>
          <w:sz w:val="16"/>
          <w:szCs w:val="16"/>
        </w:rPr>
        <w:t>.202</w:t>
      </w:r>
      <w:r>
        <w:rPr>
          <w:rFonts w:ascii="Times New Roman" w:eastAsia="Times New Roman" w:hAnsi="Times New Roman"/>
          <w:b/>
          <w:bCs/>
          <w:color w:val="003366"/>
          <w:kern w:val="36"/>
          <w:sz w:val="16"/>
          <w:szCs w:val="16"/>
        </w:rPr>
        <w:t>1</w:t>
      </w:r>
    </w:p>
    <w:sectPr w:rsidR="002F7C6B" w:rsidRPr="00815DB3">
      <w:pgSz w:w="12240" w:h="15840"/>
      <w:pgMar w:top="900" w:right="1800" w:bottom="45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AC548C"/>
    <w:multiLevelType w:val="hybridMultilevel"/>
    <w:tmpl w:val="82D2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A04B48"/>
    <w:multiLevelType w:val="multilevel"/>
    <w:tmpl w:val="ABB6DC4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D5B"/>
    <w:rsid w:val="000039FF"/>
    <w:rsid w:val="00005768"/>
    <w:rsid w:val="00016219"/>
    <w:rsid w:val="000207AB"/>
    <w:rsid w:val="00031DEF"/>
    <w:rsid w:val="00032F26"/>
    <w:rsid w:val="00035C4C"/>
    <w:rsid w:val="0006678E"/>
    <w:rsid w:val="00067B6F"/>
    <w:rsid w:val="000A2670"/>
    <w:rsid w:val="000D2DBC"/>
    <w:rsid w:val="000E7CB9"/>
    <w:rsid w:val="000F779D"/>
    <w:rsid w:val="00106450"/>
    <w:rsid w:val="001250BE"/>
    <w:rsid w:val="00130CF0"/>
    <w:rsid w:val="00154EFE"/>
    <w:rsid w:val="00167CBF"/>
    <w:rsid w:val="00176FB3"/>
    <w:rsid w:val="001E70B5"/>
    <w:rsid w:val="002122EB"/>
    <w:rsid w:val="00224725"/>
    <w:rsid w:val="002977EA"/>
    <w:rsid w:val="002B5409"/>
    <w:rsid w:val="002E4C23"/>
    <w:rsid w:val="002E652E"/>
    <w:rsid w:val="002F7C6B"/>
    <w:rsid w:val="00306387"/>
    <w:rsid w:val="00310B48"/>
    <w:rsid w:val="0032173D"/>
    <w:rsid w:val="003266E2"/>
    <w:rsid w:val="00333E71"/>
    <w:rsid w:val="00376378"/>
    <w:rsid w:val="0038685F"/>
    <w:rsid w:val="003930F9"/>
    <w:rsid w:val="00397DF8"/>
    <w:rsid w:val="003A54C1"/>
    <w:rsid w:val="003B2AC0"/>
    <w:rsid w:val="003D5929"/>
    <w:rsid w:val="00443477"/>
    <w:rsid w:val="00460C65"/>
    <w:rsid w:val="00464D5B"/>
    <w:rsid w:val="00465DC8"/>
    <w:rsid w:val="00473A57"/>
    <w:rsid w:val="00486047"/>
    <w:rsid w:val="00490C43"/>
    <w:rsid w:val="00492B9A"/>
    <w:rsid w:val="004B24BD"/>
    <w:rsid w:val="004C333B"/>
    <w:rsid w:val="004C6D49"/>
    <w:rsid w:val="004E416C"/>
    <w:rsid w:val="00500F17"/>
    <w:rsid w:val="00513C7B"/>
    <w:rsid w:val="0053541C"/>
    <w:rsid w:val="00571D32"/>
    <w:rsid w:val="00605FA8"/>
    <w:rsid w:val="00671964"/>
    <w:rsid w:val="00674A01"/>
    <w:rsid w:val="00696562"/>
    <w:rsid w:val="006E5A77"/>
    <w:rsid w:val="006F25C2"/>
    <w:rsid w:val="006F788B"/>
    <w:rsid w:val="007430C6"/>
    <w:rsid w:val="00761B21"/>
    <w:rsid w:val="007972F4"/>
    <w:rsid w:val="007A1A83"/>
    <w:rsid w:val="007D6298"/>
    <w:rsid w:val="008041F9"/>
    <w:rsid w:val="00814D64"/>
    <w:rsid w:val="00815DB3"/>
    <w:rsid w:val="00851C91"/>
    <w:rsid w:val="00864FAA"/>
    <w:rsid w:val="008929BB"/>
    <w:rsid w:val="00893C08"/>
    <w:rsid w:val="0089701A"/>
    <w:rsid w:val="008C7F05"/>
    <w:rsid w:val="008D3FCF"/>
    <w:rsid w:val="0090057E"/>
    <w:rsid w:val="00920064"/>
    <w:rsid w:val="00921F7D"/>
    <w:rsid w:val="00922CE9"/>
    <w:rsid w:val="00941753"/>
    <w:rsid w:val="00952DC1"/>
    <w:rsid w:val="00972FE8"/>
    <w:rsid w:val="009F343C"/>
    <w:rsid w:val="009F744B"/>
    <w:rsid w:val="00A10A71"/>
    <w:rsid w:val="00A118C1"/>
    <w:rsid w:val="00A14DFE"/>
    <w:rsid w:val="00A40802"/>
    <w:rsid w:val="00A825A2"/>
    <w:rsid w:val="00A9178E"/>
    <w:rsid w:val="00A96720"/>
    <w:rsid w:val="00AB5C17"/>
    <w:rsid w:val="00AE540B"/>
    <w:rsid w:val="00AF4AE5"/>
    <w:rsid w:val="00B23BC1"/>
    <w:rsid w:val="00B52A3B"/>
    <w:rsid w:val="00B72E9D"/>
    <w:rsid w:val="00B907C7"/>
    <w:rsid w:val="00BB0256"/>
    <w:rsid w:val="00BB346F"/>
    <w:rsid w:val="00BD02D5"/>
    <w:rsid w:val="00BD5BC7"/>
    <w:rsid w:val="00C43993"/>
    <w:rsid w:val="00C564B6"/>
    <w:rsid w:val="00C57328"/>
    <w:rsid w:val="00C90E49"/>
    <w:rsid w:val="00CB77AE"/>
    <w:rsid w:val="00CB7DA9"/>
    <w:rsid w:val="00CC0B29"/>
    <w:rsid w:val="00CC482F"/>
    <w:rsid w:val="00D30FC7"/>
    <w:rsid w:val="00D54584"/>
    <w:rsid w:val="00D54AC2"/>
    <w:rsid w:val="00D96F4B"/>
    <w:rsid w:val="00DC2B84"/>
    <w:rsid w:val="00E37D74"/>
    <w:rsid w:val="00E57D4A"/>
    <w:rsid w:val="00E7258C"/>
    <w:rsid w:val="00E82AD1"/>
    <w:rsid w:val="00E93AA8"/>
    <w:rsid w:val="00EA385D"/>
    <w:rsid w:val="00EC34A2"/>
    <w:rsid w:val="00EC6E0E"/>
    <w:rsid w:val="00EE3AD8"/>
    <w:rsid w:val="00F33112"/>
    <w:rsid w:val="00F418EF"/>
    <w:rsid w:val="00F66C39"/>
    <w:rsid w:val="00FA45F3"/>
    <w:rsid w:val="00FB3D34"/>
    <w:rsid w:val="00FB40F9"/>
    <w:rsid w:val="00FD19E0"/>
    <w:rsid w:val="00FE353F"/>
    <w:rsid w:val="00FF1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9236F"/>
  <w15:docId w15:val="{C1F0C3A3-03F9-40FF-B16B-2958F4D0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5B"/>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464D5B"/>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D5B"/>
    <w:rPr>
      <w:rFonts w:ascii="Times" w:eastAsia="Times" w:hAnsi="Times" w:cs="Times New Roman"/>
      <w:b/>
      <w:sz w:val="24"/>
      <w:szCs w:val="20"/>
    </w:rPr>
  </w:style>
  <w:style w:type="paragraph" w:styleId="BodyText">
    <w:name w:val="Body Text"/>
    <w:basedOn w:val="Normal"/>
    <w:link w:val="BodyTextChar"/>
    <w:rsid w:val="00464D5B"/>
    <w:pPr>
      <w:jc w:val="center"/>
    </w:pPr>
    <w:rPr>
      <w:b/>
    </w:rPr>
  </w:style>
  <w:style w:type="character" w:customStyle="1" w:styleId="BodyTextChar">
    <w:name w:val="Body Text Char"/>
    <w:basedOn w:val="DefaultParagraphFont"/>
    <w:link w:val="BodyText"/>
    <w:rsid w:val="00464D5B"/>
    <w:rPr>
      <w:rFonts w:ascii="Times" w:eastAsia="Times" w:hAnsi="Times" w:cs="Times New Roman"/>
      <w:b/>
      <w:sz w:val="24"/>
      <w:szCs w:val="20"/>
    </w:rPr>
  </w:style>
  <w:style w:type="character" w:styleId="Strong">
    <w:name w:val="Strong"/>
    <w:uiPriority w:val="22"/>
    <w:qFormat/>
    <w:rsid w:val="00464D5B"/>
    <w:rPr>
      <w:b/>
      <w:bCs/>
    </w:rPr>
  </w:style>
  <w:style w:type="paragraph" w:styleId="BalloonText">
    <w:name w:val="Balloon Text"/>
    <w:basedOn w:val="Normal"/>
    <w:link w:val="BalloonTextChar"/>
    <w:uiPriority w:val="99"/>
    <w:semiHidden/>
    <w:unhideWhenUsed/>
    <w:rsid w:val="000A2670"/>
    <w:rPr>
      <w:rFonts w:ascii="Tahoma" w:hAnsi="Tahoma" w:cs="Tahoma"/>
      <w:sz w:val="16"/>
      <w:szCs w:val="16"/>
    </w:rPr>
  </w:style>
  <w:style w:type="character" w:customStyle="1" w:styleId="BalloonTextChar">
    <w:name w:val="Balloon Text Char"/>
    <w:basedOn w:val="DefaultParagraphFont"/>
    <w:link w:val="BalloonText"/>
    <w:uiPriority w:val="99"/>
    <w:semiHidden/>
    <w:rsid w:val="000A2670"/>
    <w:rPr>
      <w:rFonts w:ascii="Tahoma" w:eastAsia="Times" w:hAnsi="Tahoma" w:cs="Tahoma"/>
      <w:sz w:val="16"/>
      <w:szCs w:val="16"/>
    </w:rPr>
  </w:style>
  <w:style w:type="character" w:customStyle="1" w:styleId="citystatezip2">
    <w:name w:val="citystatezip2"/>
    <w:basedOn w:val="DefaultParagraphFont"/>
    <w:rsid w:val="002977EA"/>
  </w:style>
  <w:style w:type="character" w:styleId="Hyperlink">
    <w:name w:val="Hyperlink"/>
    <w:basedOn w:val="DefaultParagraphFont"/>
    <w:uiPriority w:val="99"/>
    <w:unhideWhenUsed/>
    <w:rsid w:val="002977EA"/>
    <w:rPr>
      <w:color w:val="520C37"/>
      <w:u w:val="single"/>
    </w:rPr>
  </w:style>
  <w:style w:type="paragraph" w:styleId="NoSpacing">
    <w:name w:val="No Spacing"/>
    <w:uiPriority w:val="1"/>
    <w:qFormat/>
    <w:rsid w:val="001E70B5"/>
    <w:pPr>
      <w:spacing w:after="0" w:line="240" w:lineRule="auto"/>
    </w:pPr>
    <w:rPr>
      <w:rFonts w:ascii="Calibri" w:hAnsi="Calibri" w:cs="Times New Roman"/>
    </w:rPr>
  </w:style>
  <w:style w:type="paragraph" w:styleId="ListParagraph">
    <w:name w:val="List Paragraph"/>
    <w:basedOn w:val="Normal"/>
    <w:uiPriority w:val="34"/>
    <w:qFormat/>
    <w:rsid w:val="00B72E9D"/>
    <w:pPr>
      <w:ind w:left="720"/>
      <w:contextualSpacing/>
    </w:pPr>
  </w:style>
  <w:style w:type="paragraph" w:customStyle="1" w:styleId="Default">
    <w:name w:val="Default"/>
    <w:rsid w:val="002F7C6B"/>
    <w:pPr>
      <w:autoSpaceDE w:val="0"/>
      <w:autoSpaceDN w:val="0"/>
      <w:adjustRightInd w:val="0"/>
      <w:spacing w:after="0" w:line="240" w:lineRule="auto"/>
    </w:pPr>
    <w:rPr>
      <w:rFonts w:ascii="Univers 47 CondensedLight" w:hAnsi="Univers 47 CondensedLight" w:cs="Univers 47 CondensedLight"/>
      <w:color w:val="000000"/>
      <w:sz w:val="24"/>
      <w:szCs w:val="24"/>
    </w:rPr>
  </w:style>
  <w:style w:type="character" w:styleId="CommentReference">
    <w:name w:val="annotation reference"/>
    <w:basedOn w:val="DefaultParagraphFont"/>
    <w:uiPriority w:val="99"/>
    <w:semiHidden/>
    <w:unhideWhenUsed/>
    <w:rsid w:val="003930F9"/>
    <w:rPr>
      <w:sz w:val="16"/>
      <w:szCs w:val="16"/>
    </w:rPr>
  </w:style>
  <w:style w:type="paragraph" w:styleId="CommentText">
    <w:name w:val="annotation text"/>
    <w:basedOn w:val="Normal"/>
    <w:link w:val="CommentTextChar"/>
    <w:uiPriority w:val="99"/>
    <w:semiHidden/>
    <w:unhideWhenUsed/>
    <w:rsid w:val="003930F9"/>
    <w:rPr>
      <w:sz w:val="20"/>
    </w:rPr>
  </w:style>
  <w:style w:type="character" w:customStyle="1" w:styleId="CommentTextChar">
    <w:name w:val="Comment Text Char"/>
    <w:basedOn w:val="DefaultParagraphFont"/>
    <w:link w:val="CommentText"/>
    <w:uiPriority w:val="99"/>
    <w:semiHidden/>
    <w:rsid w:val="003930F9"/>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3930F9"/>
    <w:rPr>
      <w:b/>
      <w:bCs/>
    </w:rPr>
  </w:style>
  <w:style w:type="character" w:customStyle="1" w:styleId="CommentSubjectChar">
    <w:name w:val="Comment Subject Char"/>
    <w:basedOn w:val="CommentTextChar"/>
    <w:link w:val="CommentSubject"/>
    <w:uiPriority w:val="99"/>
    <w:semiHidden/>
    <w:rsid w:val="003930F9"/>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78945">
      <w:bodyDiv w:val="1"/>
      <w:marLeft w:val="0"/>
      <w:marRight w:val="0"/>
      <w:marTop w:val="0"/>
      <w:marBottom w:val="0"/>
      <w:divBdr>
        <w:top w:val="none" w:sz="0" w:space="0" w:color="auto"/>
        <w:left w:val="none" w:sz="0" w:space="0" w:color="auto"/>
        <w:bottom w:val="none" w:sz="0" w:space="0" w:color="auto"/>
        <w:right w:val="none" w:sz="0" w:space="0" w:color="auto"/>
      </w:divBdr>
    </w:div>
    <w:div w:id="232544883">
      <w:bodyDiv w:val="1"/>
      <w:marLeft w:val="0"/>
      <w:marRight w:val="0"/>
      <w:marTop w:val="0"/>
      <w:marBottom w:val="0"/>
      <w:divBdr>
        <w:top w:val="none" w:sz="0" w:space="0" w:color="auto"/>
        <w:left w:val="none" w:sz="0" w:space="0" w:color="auto"/>
        <w:bottom w:val="none" w:sz="0" w:space="0" w:color="auto"/>
        <w:right w:val="none" w:sz="0" w:space="0" w:color="auto"/>
      </w:divBdr>
    </w:div>
    <w:div w:id="253590674">
      <w:bodyDiv w:val="1"/>
      <w:marLeft w:val="0"/>
      <w:marRight w:val="0"/>
      <w:marTop w:val="0"/>
      <w:marBottom w:val="0"/>
      <w:divBdr>
        <w:top w:val="none" w:sz="0" w:space="0" w:color="auto"/>
        <w:left w:val="none" w:sz="0" w:space="0" w:color="auto"/>
        <w:bottom w:val="none" w:sz="0" w:space="0" w:color="auto"/>
        <w:right w:val="none" w:sz="0" w:space="0" w:color="auto"/>
      </w:divBdr>
    </w:div>
    <w:div w:id="1039546786">
      <w:bodyDiv w:val="1"/>
      <w:marLeft w:val="0"/>
      <w:marRight w:val="0"/>
      <w:marTop w:val="0"/>
      <w:marBottom w:val="0"/>
      <w:divBdr>
        <w:top w:val="none" w:sz="0" w:space="0" w:color="auto"/>
        <w:left w:val="none" w:sz="0" w:space="0" w:color="auto"/>
        <w:bottom w:val="none" w:sz="0" w:space="0" w:color="auto"/>
        <w:right w:val="none" w:sz="0" w:space="0" w:color="auto"/>
      </w:divBdr>
    </w:div>
    <w:div w:id="1145246405">
      <w:bodyDiv w:val="1"/>
      <w:marLeft w:val="0"/>
      <w:marRight w:val="0"/>
      <w:marTop w:val="0"/>
      <w:marBottom w:val="0"/>
      <w:divBdr>
        <w:top w:val="none" w:sz="0" w:space="0" w:color="auto"/>
        <w:left w:val="none" w:sz="0" w:space="0" w:color="auto"/>
        <w:bottom w:val="none" w:sz="0" w:space="0" w:color="auto"/>
        <w:right w:val="none" w:sz="0" w:space="0" w:color="auto"/>
      </w:divBdr>
    </w:div>
    <w:div w:id="1188448601">
      <w:bodyDiv w:val="1"/>
      <w:marLeft w:val="0"/>
      <w:marRight w:val="0"/>
      <w:marTop w:val="0"/>
      <w:marBottom w:val="0"/>
      <w:divBdr>
        <w:top w:val="none" w:sz="0" w:space="0" w:color="auto"/>
        <w:left w:val="none" w:sz="0" w:space="0" w:color="auto"/>
        <w:bottom w:val="none" w:sz="0" w:space="0" w:color="auto"/>
        <w:right w:val="none" w:sz="0" w:space="0" w:color="auto"/>
      </w:divBdr>
    </w:div>
    <w:div w:id="1662124177">
      <w:bodyDiv w:val="1"/>
      <w:marLeft w:val="0"/>
      <w:marRight w:val="0"/>
      <w:marTop w:val="0"/>
      <w:marBottom w:val="0"/>
      <w:divBdr>
        <w:top w:val="none" w:sz="0" w:space="0" w:color="auto"/>
        <w:left w:val="none" w:sz="0" w:space="0" w:color="auto"/>
        <w:bottom w:val="none" w:sz="0" w:space="0" w:color="auto"/>
        <w:right w:val="none" w:sz="0" w:space="0" w:color="auto"/>
      </w:divBdr>
    </w:div>
    <w:div w:id="190502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onors1.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17E13-0E61-4396-91FA-5403CBA9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Steever</dc:creator>
  <cp:lastModifiedBy>Molly Mendelson</cp:lastModifiedBy>
  <cp:revision>3</cp:revision>
  <cp:lastPrinted>2020-01-09T20:38:00Z</cp:lastPrinted>
  <dcterms:created xsi:type="dcterms:W3CDTF">2021-01-13T18:26:00Z</dcterms:created>
  <dcterms:modified xsi:type="dcterms:W3CDTF">2021-01-13T18:27:00Z</dcterms:modified>
</cp:coreProperties>
</file>